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AF2724" w:rsidR="00997BE6" w:rsidP="001D6F86" w:rsidRDefault="00997BE6" w14:paraId="24D7D3A9" wp14:textId="53C196C0">
      <w:pPr>
        <w:pStyle w:val="Ingetavstnd"/>
        <w:rPr>
          <w:sz w:val="40"/>
          <w:szCs w:val="40"/>
        </w:rPr>
      </w:pPr>
      <w:r w:rsidRPr="6C5FE723" w:rsidR="0ADF2380">
        <w:rPr>
          <w:sz w:val="40"/>
          <w:szCs w:val="40"/>
        </w:rPr>
        <w:t>Feedback på</w:t>
      </w:r>
      <w:r w:rsidRPr="6C5FE723" w:rsidR="00997BE6">
        <w:rPr>
          <w:sz w:val="40"/>
          <w:szCs w:val="40"/>
        </w:rPr>
        <w:t xml:space="preserve"> debriefing av klinisk simulering</w:t>
      </w:r>
    </w:p>
    <w:p xmlns:wp14="http://schemas.microsoft.com/office/word/2010/wordml" w:rsidRPr="00AF2724" w:rsidR="00997BE6" w:rsidP="00997BE6" w:rsidRDefault="00997BE6" w14:paraId="672A6659" wp14:textId="77777777">
      <w:pPr>
        <w:spacing w:line="276" w:lineRule="auto"/>
        <w:rPr>
          <w:rFonts w:cstheme="minorHAnsi"/>
          <w:sz w:val="26"/>
          <w:szCs w:val="26"/>
        </w:rPr>
      </w:pPr>
    </w:p>
    <w:p xmlns:wp14="http://schemas.microsoft.com/office/word/2010/wordml" w:rsidRPr="00AF2724" w:rsidR="00677530" w:rsidP="00997BE6" w:rsidRDefault="00677530" w14:paraId="0A37501D" wp14:textId="77777777">
      <w:pPr>
        <w:spacing w:line="276" w:lineRule="auto"/>
        <w:rPr>
          <w:rFonts w:cstheme="minorHAnsi"/>
          <w:sz w:val="26"/>
          <w:szCs w:val="26"/>
        </w:rPr>
      </w:pPr>
    </w:p>
    <w:p xmlns:wp14="http://schemas.microsoft.com/office/word/2010/wordml" w:rsidRPr="00AF2724" w:rsidR="00997BE6" w:rsidP="00997BE6" w:rsidRDefault="00997BE6" w14:paraId="00D72D61" wp14:textId="77777777">
      <w:p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sv-SE"/>
        </w:rPr>
      </w:pPr>
      <w:r w:rsidRPr="00AF2724">
        <w:rPr>
          <w:rFonts w:eastAsia="Times New Roman" w:cstheme="minorHAnsi"/>
          <w:b/>
          <w:bCs/>
          <w:sz w:val="28"/>
          <w:szCs w:val="28"/>
          <w:lang w:eastAsia="sv-SE"/>
        </w:rPr>
        <w:t>1 Etablera en engagera</w:t>
      </w:r>
      <w:bookmarkStart w:name="_GoBack" w:id="0"/>
      <w:bookmarkEnd w:id="0"/>
      <w:r w:rsidRPr="00AF2724">
        <w:rPr>
          <w:rFonts w:eastAsia="Times New Roman" w:cstheme="minorHAnsi"/>
          <w:b/>
          <w:bCs/>
          <w:sz w:val="28"/>
          <w:szCs w:val="28"/>
          <w:lang w:eastAsia="sv-SE"/>
        </w:rPr>
        <w:t>nde lärandemiljö</w:t>
      </w:r>
      <w:r w:rsidRPr="00AF2724">
        <w:rPr>
          <w:rFonts w:eastAsia="Times New Roman" w:cstheme="minorHAnsi"/>
          <w:sz w:val="28"/>
          <w:szCs w:val="28"/>
          <w:lang w:eastAsia="sv-SE"/>
        </w:rPr>
        <w:t> </w:t>
      </w:r>
    </w:p>
    <w:p xmlns:wp14="http://schemas.microsoft.com/office/word/2010/wordml" w:rsidRPr="00AF2724" w:rsidR="001D6F86" w:rsidP="00997BE6" w:rsidRDefault="001D6F86" w14:paraId="5DAB6C7B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xmlns:wp14="http://schemas.microsoft.com/office/word/2010/wordml" w:rsidRPr="00AF2724" w:rsidR="00997BE6" w:rsidTr="6C5FE723" w14:paraId="1DCE8449" wp14:textId="77777777">
        <w:tc>
          <w:tcPr>
            <w:tcW w:w="4868" w:type="dxa"/>
            <w:tcMar/>
          </w:tcPr>
          <w:p w:rsidRPr="00AF2724" w:rsidR="00997BE6" w:rsidP="19E4C1F6" w:rsidRDefault="00997BE6" w14:paraId="1D3DE272" wp14:textId="78E4FA17">
            <w:pPr>
              <w:spacing w:line="276" w:lineRule="auto"/>
              <w:textAlignment w:val="baseline"/>
              <w:rPr>
                <w:rFonts w:eastAsia="Times New Roman" w:cs="Calibri" w:cstheme="minorAscii"/>
                <w:sz w:val="26"/>
                <w:szCs w:val="26"/>
                <w:lang w:eastAsia="sv-SE"/>
              </w:rPr>
            </w:pPr>
            <w:r w:rsidRPr="19E4C1F6" w:rsidR="19E4C1F6">
              <w:rPr>
                <w:rFonts w:eastAsia="Times New Roman" w:cs="Calibri" w:cstheme="minorAscii"/>
                <w:sz w:val="26"/>
                <w:szCs w:val="26"/>
                <w:lang w:eastAsia="sv-SE"/>
              </w:rPr>
              <w:t>Välkomna deltagarna, presentera sig, informera om praktiska detaljer och faciliteter såsom schema/raster, toaletter och kaffe</w:t>
            </w:r>
          </w:p>
        </w:tc>
        <w:tc>
          <w:tcPr>
            <w:tcW w:w="4868" w:type="dxa"/>
            <w:tcMar/>
          </w:tcPr>
          <w:p w:rsidRPr="00AF2724" w:rsidR="00997BE6" w:rsidP="00997BE6" w:rsidRDefault="00997BE6" w14:paraId="02EB378F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6C5FE723" w14:paraId="36188173" wp14:textId="77777777">
        <w:tc>
          <w:tcPr>
            <w:tcW w:w="4868" w:type="dxa"/>
            <w:tcMar/>
          </w:tcPr>
          <w:p w:rsidRPr="00AF2724" w:rsidR="00997BE6" w:rsidP="00997BE6" w:rsidRDefault="00997BE6" w14:paraId="534C4B17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Informera om förhållningsregler; sekretess, roller och förväntningar på deltagarna, ljud och filminspelning</w:t>
            </w:r>
          </w:p>
          <w:p w:rsidRPr="00AF2724" w:rsidR="00AF2724" w:rsidP="00997BE6" w:rsidRDefault="00AF2724" w14:paraId="6A05A809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997BE6" w:rsidRDefault="00997BE6" w14:paraId="5A39BBE3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6C5FE723" w14:paraId="4B23ACB8" wp14:textId="77777777">
        <w:tc>
          <w:tcPr>
            <w:tcW w:w="4868" w:type="dxa"/>
            <w:tcMar/>
          </w:tcPr>
          <w:p w:rsidRPr="00AF2724" w:rsidR="00997BE6" w:rsidP="00997BE6" w:rsidRDefault="00997BE6" w14:paraId="26B83231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Förklara styrkor och svagheter med simulering och hur deltagarna kan få ut så mycket som möjligt/göra det bästa av övningen för sig själva och varandra</w:t>
            </w:r>
          </w:p>
        </w:tc>
        <w:tc>
          <w:tcPr>
            <w:tcW w:w="4868" w:type="dxa"/>
            <w:tcMar/>
          </w:tcPr>
          <w:p w:rsidRPr="00AF2724" w:rsidR="00997BE6" w:rsidP="00997BE6" w:rsidRDefault="00997BE6" w14:paraId="41C8F396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6C5FE723" w14:paraId="678381FC" wp14:textId="77777777">
        <w:tc>
          <w:tcPr>
            <w:tcW w:w="4868" w:type="dxa"/>
            <w:tcMar/>
          </w:tcPr>
          <w:p w:rsidRPr="00AF2724" w:rsidR="00AF2724" w:rsidP="6C5FE723" w:rsidRDefault="00997BE6" w14:paraId="56E1DB6C" wp14:textId="765C920B">
            <w:pPr>
              <w:spacing w:line="276" w:lineRule="auto"/>
              <w:textAlignment w:val="baseline"/>
              <w:rPr>
                <w:rFonts w:eastAsia="Times New Roman" w:cs="Calibri" w:cstheme="minorAscii"/>
                <w:i w:val="0"/>
                <w:iCs w:val="0"/>
                <w:color w:val="auto"/>
                <w:sz w:val="26"/>
                <w:szCs w:val="26"/>
                <w:lang w:eastAsia="sv-SE"/>
              </w:rPr>
            </w:pPr>
            <w:r w:rsidRPr="6C5FE723" w:rsidR="550D1EC0">
              <w:rPr>
                <w:rFonts w:eastAsia="Times New Roman" w:cs="Calibri" w:cstheme="minorAscii"/>
                <w:sz w:val="26"/>
                <w:szCs w:val="26"/>
                <w:lang w:eastAsia="sv-SE"/>
              </w:rPr>
              <w:t xml:space="preserve">Förtydliga/utkristallisera mål </w:t>
            </w:r>
            <w:r w:rsidRPr="6C5FE723" w:rsidR="550D1EC0">
              <w:rPr>
                <w:rFonts w:eastAsia="Times New Roman" w:cs="Calibri" w:cstheme="minorAscii"/>
                <w:i w:val="0"/>
                <w:iCs w:val="0"/>
                <w:color w:val="auto"/>
                <w:sz w:val="26"/>
                <w:szCs w:val="26"/>
                <w:lang w:eastAsia="sv-SE"/>
              </w:rPr>
              <w:t>-</w:t>
            </w:r>
            <w:r w:rsidRPr="6C5FE723" w:rsidR="550D1EC0">
              <w:rPr>
                <w:rFonts w:eastAsia="Times New Roman" w:cs="Calibri" w:cstheme="minorAscii"/>
                <w:i w:val="0"/>
                <w:iCs w:val="0"/>
                <w:color w:val="auto"/>
                <w:sz w:val="26"/>
                <w:szCs w:val="26"/>
                <w:lang w:eastAsia="sv-SE"/>
              </w:rPr>
              <w:t xml:space="preserve"> </w:t>
            </w:r>
            <w:r w:rsidRPr="6C5FE723" w:rsidR="550D1EC0">
              <w:rPr>
                <w:rFonts w:eastAsia="Times New Roman" w:cs="Calibri" w:cstheme="minorAscii"/>
                <w:i w:val="0"/>
                <w:iCs w:val="0"/>
                <w:color w:val="auto"/>
                <w:sz w:val="26"/>
                <w:szCs w:val="26"/>
                <w:lang w:eastAsia="sv-SE"/>
              </w:rPr>
              <w:t>allmänna och specifika</w:t>
            </w:r>
          </w:p>
          <w:p w:rsidRPr="00AF2724" w:rsidR="00677530" w:rsidP="6C5FE723" w:rsidRDefault="00677530" w14:paraId="72A3D3EC" wp14:textId="77777777">
            <w:pPr>
              <w:spacing w:line="276" w:lineRule="auto"/>
              <w:textAlignment w:val="baseline"/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</w:pPr>
          </w:p>
          <w:p w:rsidRPr="00AF2724" w:rsidR="00AF2724" w:rsidP="00997BE6" w:rsidRDefault="00AF2724" w14:paraId="0D0B940D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997BE6" w:rsidRDefault="00997BE6" w14:paraId="0E27B00A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6C5FE723" w14:paraId="4DA8E3B4" wp14:textId="77777777">
        <w:tc>
          <w:tcPr>
            <w:tcW w:w="4868" w:type="dxa"/>
            <w:tcMar/>
          </w:tcPr>
          <w:p w:rsidRPr="00AF2724" w:rsidR="00997BE6" w:rsidP="6C5FE723" w:rsidRDefault="00997BE6" w14:paraId="43F650F6" wp14:textId="03B3D906">
            <w:pPr>
              <w:spacing w:line="276" w:lineRule="auto"/>
              <w:textAlignment w:val="baseline"/>
              <w:rPr>
                <w:rFonts w:eastAsia="Times New Roman" w:cs="Calibri" w:cstheme="minorAscii"/>
                <w:sz w:val="26"/>
                <w:szCs w:val="26"/>
                <w:lang w:eastAsia="sv-SE"/>
              </w:rPr>
            </w:pPr>
            <w:r w:rsidRPr="6C5FE723" w:rsidR="00997BE6">
              <w:rPr>
                <w:rFonts w:eastAsia="Times New Roman" w:cs="Calibri" w:cstheme="minorAscii"/>
                <w:sz w:val="26"/>
                <w:szCs w:val="26"/>
                <w:lang w:eastAsia="sv-SE"/>
              </w:rPr>
              <w:t>Introducera simuleringsenheten</w:t>
            </w:r>
          </w:p>
          <w:p w:rsidRPr="00AF2724" w:rsidR="00677530" w:rsidP="00997BE6" w:rsidRDefault="00677530" w14:paraId="60061E4C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  <w:p w:rsidRPr="00AF2724" w:rsidR="00AF2724" w:rsidP="00997BE6" w:rsidRDefault="00AF2724" w14:paraId="44EAFD9C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997BE6" w:rsidRDefault="00997BE6" w14:paraId="4B94D5A5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6C5FE723" w14:paraId="565F3FD6" wp14:textId="77777777">
        <w:tc>
          <w:tcPr>
            <w:tcW w:w="4868" w:type="dxa"/>
            <w:tcMar/>
          </w:tcPr>
          <w:p w:rsidRPr="00AF2724" w:rsidR="00997BE6" w:rsidP="00997BE6" w:rsidRDefault="00997BE6" w14:paraId="79BE3B2A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Etablera en tillåtande miljö genom att välkomna deltagarna att dela tankar/frågor som uppkommer inför/under simulering och debriefing</w:t>
            </w:r>
          </w:p>
        </w:tc>
        <w:tc>
          <w:tcPr>
            <w:tcW w:w="4868" w:type="dxa"/>
            <w:tcMar/>
          </w:tcPr>
          <w:p w:rsidRPr="00AF2724" w:rsidR="00997BE6" w:rsidP="00997BE6" w:rsidRDefault="00997BE6" w14:paraId="3DEEC669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</w:tbl>
    <w:p xmlns:wp14="http://schemas.microsoft.com/office/word/2010/wordml" w:rsidRPr="00AF2724" w:rsidR="00997BE6" w:rsidP="00997BE6" w:rsidRDefault="00997BE6" w14:paraId="3656B9AB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xmlns:wp14="http://schemas.microsoft.com/office/word/2010/wordml" w:rsidRPr="00AF2724" w:rsidR="00997BE6" w:rsidP="00997BE6" w:rsidRDefault="00997BE6" w14:paraId="45FB0818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xmlns:wp14="http://schemas.microsoft.com/office/word/2010/wordml" w:rsidRPr="00AF2724" w:rsidR="00AF2724" w:rsidRDefault="00AF2724" w14:paraId="049F31CB" wp14:textId="77777777">
      <w:pPr>
        <w:rPr>
          <w:rFonts w:eastAsia="Times New Roman" w:cstheme="minorHAnsi"/>
          <w:b/>
          <w:bCs/>
          <w:sz w:val="26"/>
          <w:szCs w:val="26"/>
          <w:lang w:eastAsia="sv-SE"/>
        </w:rPr>
      </w:pPr>
      <w:r w:rsidRPr="00AF2724">
        <w:rPr>
          <w:rFonts w:eastAsia="Times New Roman" w:cstheme="minorHAnsi"/>
          <w:b/>
          <w:bCs/>
          <w:sz w:val="26"/>
          <w:szCs w:val="26"/>
          <w:lang w:eastAsia="sv-SE"/>
        </w:rPr>
        <w:br w:type="page"/>
      </w:r>
    </w:p>
    <w:p xmlns:wp14="http://schemas.microsoft.com/office/word/2010/wordml" w:rsidRPr="00AF2724" w:rsidR="00997BE6" w:rsidP="00997BE6" w:rsidRDefault="00997BE6" w14:paraId="6CAC0C93" wp14:textId="77777777">
      <w:pPr>
        <w:spacing w:after="0" w:line="276" w:lineRule="auto"/>
        <w:textAlignment w:val="baseline"/>
        <w:rPr>
          <w:rFonts w:eastAsia="Times New Roman" w:cstheme="minorHAnsi"/>
          <w:sz w:val="28"/>
          <w:szCs w:val="26"/>
          <w:lang w:eastAsia="sv-SE"/>
        </w:rPr>
      </w:pPr>
      <w:r w:rsidRPr="00AF2724">
        <w:rPr>
          <w:rFonts w:eastAsia="Times New Roman" w:cstheme="minorHAnsi"/>
          <w:b/>
          <w:bCs/>
          <w:sz w:val="28"/>
          <w:szCs w:val="26"/>
          <w:lang w:eastAsia="sv-SE"/>
        </w:rPr>
        <w:lastRenderedPageBreak/>
        <w:t>2 Bibehålla en engagerande lärandemiljö</w:t>
      </w:r>
      <w:r w:rsidRPr="00AF2724">
        <w:rPr>
          <w:rFonts w:eastAsia="Times New Roman" w:cstheme="minorHAnsi"/>
          <w:sz w:val="28"/>
          <w:szCs w:val="26"/>
          <w:lang w:eastAsia="sv-SE"/>
        </w:rPr>
        <w:t> </w:t>
      </w:r>
    </w:p>
    <w:p xmlns:wp14="http://schemas.microsoft.com/office/word/2010/wordml" w:rsidRPr="00AF2724" w:rsidR="001D6F86" w:rsidP="00997BE6" w:rsidRDefault="001D6F86" w14:paraId="53128261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xmlns:wp14="http://schemas.microsoft.com/office/word/2010/wordml" w:rsidRPr="00AF2724" w:rsidR="00997BE6" w:rsidTr="00997BE6" w14:paraId="15AEA563" wp14:textId="77777777">
        <w:tc>
          <w:tcPr>
            <w:tcW w:w="4868" w:type="dxa"/>
          </w:tcPr>
          <w:p w:rsidRPr="00AF2724" w:rsidR="00997BE6" w:rsidP="00997BE6" w:rsidRDefault="00997BE6" w14:paraId="4A96E32E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Förtydliga syftet med debriefingen, den egna rollen och vad som förväntas av deltagarna</w:t>
            </w:r>
          </w:p>
          <w:p w:rsidRPr="00AF2724" w:rsidR="00677530" w:rsidP="00997BE6" w:rsidRDefault="00677530" w14:paraId="62486C05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4101652C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43484F75" wp14:textId="77777777">
        <w:tc>
          <w:tcPr>
            <w:tcW w:w="4868" w:type="dxa"/>
          </w:tcPr>
          <w:p w:rsidRPr="00AF2724" w:rsidR="00997BE6" w:rsidP="00997BE6" w:rsidRDefault="00997BE6" w14:paraId="0DD539E8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(Vid behov lyfta frågan om realism och hjälpa deltagarna att lära trots simuleringens brister)</w:t>
            </w:r>
          </w:p>
          <w:p w:rsidRPr="00AF2724" w:rsidR="00997BE6" w:rsidP="00997BE6" w:rsidRDefault="00997BE6" w14:paraId="4B99056E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1299C43A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AF2724" w:rsidTr="00997BE6" w14:paraId="155BAC80" wp14:textId="77777777">
        <w:tc>
          <w:tcPr>
            <w:tcW w:w="4868" w:type="dxa"/>
          </w:tcPr>
          <w:p w:rsidRPr="00AF2724" w:rsidR="00AF2724" w:rsidP="00997BE6" w:rsidRDefault="00AF2724" w14:paraId="36639722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Fokusera på lärandet och undvika att få deltagarna att må dåligt över eventuella misstag</w:t>
            </w:r>
          </w:p>
        </w:tc>
        <w:tc>
          <w:tcPr>
            <w:tcW w:w="4868" w:type="dxa"/>
          </w:tcPr>
          <w:p w:rsidRPr="00AF2724" w:rsidR="00AF2724" w:rsidP="00997BE6" w:rsidRDefault="00AF2724" w14:paraId="4DDBEF00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48AC6636" wp14:textId="77777777">
        <w:tc>
          <w:tcPr>
            <w:tcW w:w="4868" w:type="dxa"/>
          </w:tcPr>
          <w:p w:rsidRPr="00AF2724" w:rsidR="00997BE6" w:rsidP="00997BE6" w:rsidRDefault="00997BE6" w14:paraId="6B244E1B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Tillse att deltagarna känner sig trygga att våga dela känslor och tankar inom gruppen</w:t>
            </w:r>
          </w:p>
          <w:p w:rsidRPr="00AF2724" w:rsidR="00677530" w:rsidP="00997BE6" w:rsidRDefault="00677530" w14:paraId="3461D779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3CF2D8B6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7CD00BA0" wp14:textId="77777777">
        <w:tc>
          <w:tcPr>
            <w:tcW w:w="4868" w:type="dxa"/>
          </w:tcPr>
          <w:p w:rsidRPr="00AF2724" w:rsidR="00997BE6" w:rsidP="00997BE6" w:rsidRDefault="00997BE6" w14:paraId="5F86B39A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Bemöta deltagarna med respekt</w:t>
            </w:r>
          </w:p>
          <w:p w:rsidRPr="00AF2724" w:rsidR="00677530" w:rsidP="00997BE6" w:rsidRDefault="00677530" w14:paraId="0FB78278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  <w:p w:rsidRPr="00AF2724" w:rsidR="00677530" w:rsidP="00997BE6" w:rsidRDefault="00677530" w14:paraId="1FC39945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0562CB0E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</w:tbl>
    <w:p xmlns:wp14="http://schemas.microsoft.com/office/word/2010/wordml" w:rsidRPr="00AF2724" w:rsidR="00677530" w:rsidP="00997BE6" w:rsidRDefault="00677530" w14:paraId="34CE0A41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xmlns:wp14="http://schemas.microsoft.com/office/word/2010/wordml" w:rsidRPr="00AF2724" w:rsidR="001D6F86" w:rsidP="00AF2724" w:rsidRDefault="00997BE6" w14:paraId="0615684A" wp14:textId="77777777">
      <w:pPr>
        <w:rPr>
          <w:rFonts w:eastAsia="Times New Roman" w:cstheme="minorHAnsi"/>
          <w:sz w:val="28"/>
          <w:szCs w:val="26"/>
          <w:lang w:eastAsia="sv-SE"/>
        </w:rPr>
      </w:pPr>
      <w:r w:rsidRPr="00AF2724">
        <w:rPr>
          <w:rFonts w:eastAsia="Times New Roman" w:cstheme="minorHAnsi"/>
          <w:b/>
          <w:bCs/>
          <w:sz w:val="28"/>
          <w:szCs w:val="26"/>
          <w:lang w:eastAsia="sv-SE"/>
        </w:rPr>
        <w:t>3 Strukturera upp debriefingen på ett organiserat sätt</w:t>
      </w:r>
      <w:r w:rsidRPr="00AF2724">
        <w:rPr>
          <w:rFonts w:eastAsia="Times New Roman" w:cstheme="minorHAnsi"/>
          <w:sz w:val="28"/>
          <w:szCs w:val="26"/>
          <w:lang w:eastAsia="sv-SE"/>
        </w:rPr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xmlns:wp14="http://schemas.microsoft.com/office/word/2010/wordml" w:rsidRPr="00AF2724" w:rsidR="00997BE6" w:rsidTr="19E4C1F6" w14:paraId="72596E95" wp14:textId="77777777">
        <w:tc>
          <w:tcPr>
            <w:tcW w:w="4868" w:type="dxa"/>
            <w:tcMar/>
          </w:tcPr>
          <w:p w:rsidRPr="00AF2724" w:rsidR="00997BE6" w:rsidP="00997BE6" w:rsidRDefault="00997BE6" w14:paraId="4059B486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Diskutera utifrån ett logiskt flöde snarare än att hoppa mellan olika saker</w:t>
            </w:r>
          </w:p>
          <w:p w:rsidRPr="00AF2724" w:rsidR="00677530" w:rsidP="00997BE6" w:rsidRDefault="00677530" w14:paraId="62EBF3C5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997BE6" w:rsidRDefault="00997BE6" w14:paraId="6D98A12B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19E4C1F6" w14:paraId="5CD3B98C" wp14:textId="77777777">
        <w:tc>
          <w:tcPr>
            <w:tcW w:w="4868" w:type="dxa"/>
            <w:tcMar/>
          </w:tcPr>
          <w:p w:rsidR="00997BE6" w:rsidP="19E4C1F6" w:rsidRDefault="00997BE6" w14:paraId="38582518" wp14:textId="3D29D2E8">
            <w:pPr>
              <w:spacing w:line="276" w:lineRule="auto"/>
              <w:textAlignment w:val="baseline"/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</w:pPr>
            <w:r w:rsidRPr="19E4C1F6" w:rsidR="19E4C1F6">
              <w:rPr>
                <w:rFonts w:eastAsia="Times New Roman" w:cs="Calibri" w:cstheme="minorAscii"/>
                <w:sz w:val="26"/>
                <w:szCs w:val="26"/>
                <w:lang w:eastAsia="sv-SE"/>
              </w:rPr>
              <w:t>I början av debriefingen: uppmuntra deltagarna att dela sina spontana reaktioner efter scenariot</w:t>
            </w:r>
            <w:r w:rsidRPr="19E4C1F6" w:rsidR="19E4C1F6"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  <w:t xml:space="preserve"> </w:t>
            </w:r>
            <w:r w:rsidRPr="19E4C1F6" w:rsidR="19E4C1F6"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  <w:t>(</w:t>
            </w:r>
            <w:r w:rsidRPr="19E4C1F6" w:rsidR="19E4C1F6"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  <w:t>“</w:t>
            </w:r>
            <w:r w:rsidRPr="19E4C1F6" w:rsidR="19E4C1F6"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  <w:t>blow out</w:t>
            </w:r>
            <w:r w:rsidRPr="19E4C1F6" w:rsidR="19E4C1F6"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  <w:t>”</w:t>
            </w:r>
            <w:r w:rsidRPr="19E4C1F6" w:rsidR="19E4C1F6">
              <w:rPr>
                <w:rFonts w:eastAsia="Times New Roman" w:cs="Calibri" w:cstheme="minorAscii"/>
                <w:color w:val="auto"/>
                <w:sz w:val="26"/>
                <w:szCs w:val="26"/>
                <w:lang w:eastAsia="sv-SE"/>
              </w:rPr>
              <w:t>)</w:t>
            </w:r>
          </w:p>
          <w:p w:rsidRPr="00AF2724" w:rsidR="00AF2724" w:rsidP="00997BE6" w:rsidRDefault="00AF2724" w14:paraId="2946DB82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997BE6" w:rsidRDefault="00997BE6" w14:paraId="5997CC1D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19E4C1F6" w14:paraId="70A0016F" wp14:textId="77777777">
        <w:tc>
          <w:tcPr>
            <w:tcW w:w="4868" w:type="dxa"/>
            <w:tcMar/>
          </w:tcPr>
          <w:p w:rsidR="00997BE6" w:rsidP="00997BE6" w:rsidRDefault="00997BE6" w14:paraId="01762C56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Hjälpa deltagarna att analysera ageranden och tankeprocesser under genomgången av scenariot</w:t>
            </w:r>
          </w:p>
          <w:p w:rsidRPr="00AF2724" w:rsidR="00AF2724" w:rsidP="00997BE6" w:rsidRDefault="00AF2724" w14:paraId="110FFD37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997BE6" w:rsidRDefault="00997BE6" w14:paraId="6B699379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19E4C1F6" w14:paraId="7279DA01" wp14:textId="77777777">
        <w:tc>
          <w:tcPr>
            <w:tcW w:w="4868" w:type="dxa"/>
            <w:tcMar/>
          </w:tcPr>
          <w:p w:rsidRPr="00AF2724" w:rsidR="00997BE6" w:rsidP="00997BE6" w:rsidRDefault="00997BE6" w14:paraId="01DF4C54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Avsluta med att summera debriefingen och hjälpa deltagarna att konkretisera hur de kan dra nytta av sina lärdomar i sitt fortsatta kliniska yrkesutövande</w:t>
            </w:r>
          </w:p>
        </w:tc>
        <w:tc>
          <w:tcPr>
            <w:tcW w:w="4868" w:type="dxa"/>
            <w:tcMar/>
          </w:tcPr>
          <w:p w:rsidRPr="00AF2724" w:rsidR="00997BE6" w:rsidP="00997BE6" w:rsidRDefault="00997BE6" w14:paraId="3FE9F23F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</w:tbl>
    <w:p xmlns:wp14="http://schemas.microsoft.com/office/word/2010/wordml" w:rsidRPr="00AF2724" w:rsidR="00997BE6" w:rsidP="00997BE6" w:rsidRDefault="00997BE6" w14:paraId="1F72F646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xmlns:wp14="http://schemas.microsoft.com/office/word/2010/wordml" w:rsidR="00AF2724" w:rsidRDefault="00AF2724" w14:paraId="08CE6F91" wp14:textId="77777777">
      <w:pPr>
        <w:rPr>
          <w:rFonts w:eastAsia="Times New Roman" w:cstheme="minorHAnsi"/>
          <w:b/>
          <w:bCs/>
          <w:sz w:val="28"/>
          <w:szCs w:val="26"/>
          <w:lang w:eastAsia="sv-SE"/>
        </w:rPr>
      </w:pPr>
      <w:r>
        <w:rPr>
          <w:rFonts w:eastAsia="Times New Roman" w:cstheme="minorHAnsi"/>
          <w:b/>
          <w:bCs/>
          <w:sz w:val="28"/>
          <w:szCs w:val="26"/>
          <w:lang w:eastAsia="sv-SE"/>
        </w:rPr>
        <w:br w:type="page"/>
      </w:r>
    </w:p>
    <w:p xmlns:wp14="http://schemas.microsoft.com/office/word/2010/wordml" w:rsidRPr="00AF2724" w:rsidR="001D6F86" w:rsidP="00997BE6" w:rsidRDefault="00997BE6" w14:paraId="5C4D4155" wp14:textId="77777777">
      <w:pPr>
        <w:spacing w:after="0" w:line="276" w:lineRule="auto"/>
        <w:textAlignment w:val="baseline"/>
        <w:rPr>
          <w:rFonts w:eastAsia="Times New Roman" w:cstheme="minorHAnsi"/>
          <w:b/>
          <w:bCs/>
          <w:sz w:val="28"/>
          <w:szCs w:val="26"/>
          <w:lang w:eastAsia="sv-SE"/>
        </w:rPr>
      </w:pPr>
      <w:r w:rsidRPr="00AF2724">
        <w:rPr>
          <w:rFonts w:eastAsia="Times New Roman" w:cstheme="minorHAnsi"/>
          <w:b/>
          <w:bCs/>
          <w:sz w:val="28"/>
          <w:szCs w:val="26"/>
          <w:lang w:eastAsia="sv-SE"/>
        </w:rPr>
        <w:lastRenderedPageBreak/>
        <w:t>4 Skapa en engagerande diskussion</w:t>
      </w:r>
    </w:p>
    <w:p xmlns:wp14="http://schemas.microsoft.com/office/word/2010/wordml" w:rsidRPr="00AF2724" w:rsidR="00677530" w:rsidP="00997BE6" w:rsidRDefault="00677530" w14:paraId="61CDCEAD" wp14:textId="77777777">
      <w:pPr>
        <w:spacing w:after="0" w:line="276" w:lineRule="auto"/>
        <w:textAlignment w:val="baseline"/>
        <w:rPr>
          <w:rFonts w:eastAsia="Times New Roman" w:cstheme="minorHAnsi"/>
          <w:b/>
          <w:bCs/>
          <w:sz w:val="26"/>
          <w:szCs w:val="26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xmlns:wp14="http://schemas.microsoft.com/office/word/2010/wordml" w:rsidRPr="00AF2724" w:rsidR="00997BE6" w:rsidTr="00997BE6" w14:paraId="77A14C4C" wp14:textId="77777777">
        <w:tc>
          <w:tcPr>
            <w:tcW w:w="4868" w:type="dxa"/>
          </w:tcPr>
          <w:p w:rsidRPr="00AF2724" w:rsidR="00997BE6" w:rsidP="00997BE6" w:rsidRDefault="00997BE6" w14:paraId="1FE48818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Använda konkreta exempel för att få deltagarna att reflektera kring sitt handlande</w:t>
            </w:r>
          </w:p>
          <w:p w:rsidRPr="00AF2724" w:rsidR="00677530" w:rsidP="00997BE6" w:rsidRDefault="00677530" w14:paraId="6BB9E253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23DE523C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2380F57D" wp14:textId="77777777">
        <w:tc>
          <w:tcPr>
            <w:tcW w:w="4868" w:type="dxa"/>
          </w:tcPr>
          <w:p w:rsidR="00997BE6" w:rsidP="00997BE6" w:rsidRDefault="00997BE6" w14:paraId="7B793119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Vara tydlig, undvika att deltagarna behöver gissa vad man menar/är ute efter</w:t>
            </w:r>
          </w:p>
          <w:p w:rsidRPr="00AF2724" w:rsidR="00AF2724" w:rsidP="00997BE6" w:rsidRDefault="00AF2724" w14:paraId="52E56223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  <w:p w:rsidRPr="00AF2724" w:rsidR="00677530" w:rsidP="00997BE6" w:rsidRDefault="00677530" w14:paraId="07547A01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5043CB0F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29F7734C" wp14:textId="77777777">
        <w:tc>
          <w:tcPr>
            <w:tcW w:w="4868" w:type="dxa"/>
          </w:tcPr>
          <w:p w:rsidRPr="00AF2724" w:rsidR="00997BE6" w:rsidP="00997BE6" w:rsidRDefault="00997BE6" w14:paraId="729FF838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Lyssna och få deltagarna att känna sig hörda genom att försöka inkludera alla, citera, använda icke-verbal kommunikation såsom ögonkontakt, nickningar osv.</w:t>
            </w:r>
          </w:p>
        </w:tc>
        <w:tc>
          <w:tcPr>
            <w:tcW w:w="4868" w:type="dxa"/>
          </w:tcPr>
          <w:p w:rsidRPr="00AF2724" w:rsidR="00997BE6" w:rsidP="00997BE6" w:rsidRDefault="00997BE6" w14:paraId="07459315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7965872E" wp14:textId="77777777">
        <w:tc>
          <w:tcPr>
            <w:tcW w:w="4868" w:type="dxa"/>
          </w:tcPr>
          <w:p w:rsidRPr="00AF2724" w:rsidR="00997BE6" w:rsidP="00997BE6" w:rsidRDefault="00997BE6" w14:paraId="7BB2539C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Använda filminspelning för att stärka analyser och lärande</w:t>
            </w:r>
          </w:p>
          <w:p w:rsidRPr="00AF2724" w:rsidR="00677530" w:rsidP="00997BE6" w:rsidRDefault="00677530" w14:paraId="6537F28F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6DFB9E20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57C9E94E" wp14:textId="77777777">
        <w:tc>
          <w:tcPr>
            <w:tcW w:w="4868" w:type="dxa"/>
          </w:tcPr>
          <w:p w:rsidRPr="00AF2724" w:rsidR="00997BE6" w:rsidP="00997BE6" w:rsidRDefault="00997BE6" w14:paraId="005E773D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Om någon blev upprörd under debriefingen; att på ett respektfullt och konstruktivt sätt försöka hjälpa denne att hantera det</w:t>
            </w:r>
          </w:p>
        </w:tc>
        <w:tc>
          <w:tcPr>
            <w:tcW w:w="4868" w:type="dxa"/>
          </w:tcPr>
          <w:p w:rsidRPr="00AF2724" w:rsidR="00997BE6" w:rsidP="00997BE6" w:rsidRDefault="00997BE6" w14:paraId="70DF9E56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</w:tbl>
    <w:p xmlns:wp14="http://schemas.microsoft.com/office/word/2010/wordml" w:rsidRPr="00AF2724" w:rsidR="00997BE6" w:rsidP="00997BE6" w:rsidRDefault="00997BE6" w14:paraId="44E871BC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xmlns:wp14="http://schemas.microsoft.com/office/word/2010/wordml" w:rsidRPr="00AF2724" w:rsidR="00997BE6" w:rsidP="00997BE6" w:rsidRDefault="00997BE6" w14:paraId="6E7BEAA2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AF2724">
        <w:rPr>
          <w:rFonts w:eastAsia="Times New Roman" w:cstheme="minorHAnsi"/>
          <w:sz w:val="26"/>
          <w:szCs w:val="26"/>
          <w:lang w:eastAsia="sv-SE"/>
        </w:rPr>
        <w:t> </w:t>
      </w:r>
    </w:p>
    <w:p xmlns:wp14="http://schemas.microsoft.com/office/word/2010/wordml" w:rsidRPr="00AF2724" w:rsidR="00677530" w:rsidP="001D6F86" w:rsidRDefault="00997BE6" w14:paraId="6FCC2712" wp14:textId="77777777">
      <w:pPr>
        <w:rPr>
          <w:b/>
          <w:sz w:val="26"/>
          <w:szCs w:val="26"/>
          <w:lang w:eastAsia="sv-SE"/>
        </w:rPr>
      </w:pPr>
      <w:r w:rsidRPr="00AF2724">
        <w:rPr>
          <w:b/>
          <w:sz w:val="28"/>
          <w:szCs w:val="26"/>
          <w:lang w:eastAsia="sv-SE"/>
        </w:rPr>
        <w:t>5 Identifiera och hantera kunskapsluckor och brister i genomförande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xmlns:wp14="http://schemas.microsoft.com/office/word/2010/wordml" w:rsidRPr="00AF2724" w:rsidR="00997BE6" w:rsidTr="550D1EC0" w14:paraId="3F01F1BE" wp14:textId="77777777">
        <w:tc>
          <w:tcPr>
            <w:tcW w:w="4868" w:type="dxa"/>
            <w:tcMar/>
          </w:tcPr>
          <w:p w:rsidRPr="00AF2724" w:rsidR="00997BE6" w:rsidP="001D6F86" w:rsidRDefault="00997BE6" w14:paraId="777BEF7C" wp14:textId="77777777">
            <w:pPr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Kort medicinsk sammanfattning av scenariot, reda ut eventuella frågor kring detta</w:t>
            </w:r>
          </w:p>
          <w:p w:rsidRPr="00AF2724" w:rsidR="00677530" w:rsidP="550D1EC0" w:rsidRDefault="00677530" w14:paraId="738610EB" wp14:textId="497FCEBF">
            <w:pPr>
              <w:pStyle w:val="Normal"/>
              <w:rPr>
                <w:rFonts w:eastAsia="Times New Roman" w:cs="Calibri" w:cstheme="minorAsci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1D6F86" w:rsidRDefault="00997BE6" w14:paraId="637805D2" wp14:textId="77777777">
            <w:pPr>
              <w:rPr>
                <w:rFonts w:eastAsia="Times New Roman" w:cstheme="minorHAnsi"/>
                <w:bCs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550D1EC0" w14:paraId="65C123F7" wp14:textId="77777777">
        <w:tc>
          <w:tcPr>
            <w:tcW w:w="4868" w:type="dxa"/>
            <w:tcMar/>
          </w:tcPr>
          <w:p w:rsidRPr="00AF2724" w:rsidR="00997BE6" w:rsidP="00997BE6" w:rsidRDefault="00997BE6" w14:paraId="2F5CEEEF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Ge konkret feedback, individuellt eller som grupp, baserat på en uppriktig bedömning</w:t>
            </w:r>
          </w:p>
          <w:p w:rsidRPr="00AF2724" w:rsidR="00AF2724" w:rsidP="550D1EC0" w:rsidRDefault="00AF2724" w14:paraId="3B7B4B86" wp14:textId="0BD267F7">
            <w:pPr>
              <w:pStyle w:val="Normal"/>
              <w:spacing w:line="276" w:lineRule="auto"/>
              <w:textAlignment w:val="baseline"/>
              <w:rPr>
                <w:rFonts w:eastAsia="Times New Roman" w:cs="Calibri" w:cstheme="minorAsci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  <w:tcMar/>
          </w:tcPr>
          <w:p w:rsidRPr="00AF2724" w:rsidR="00997BE6" w:rsidP="00997BE6" w:rsidRDefault="00997BE6" w14:paraId="3A0FF5F2" wp14:textId="77777777">
            <w:pPr>
              <w:spacing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550D1EC0" w14:paraId="4344666B" wp14:textId="77777777">
        <w:tc>
          <w:tcPr>
            <w:tcW w:w="4868" w:type="dxa"/>
            <w:tcMar/>
          </w:tcPr>
          <w:p w:rsidRPr="00AF2724" w:rsidR="00AF2724" w:rsidP="19E4C1F6" w:rsidRDefault="00997BE6" w14:paraId="7532CEF1" wp14:textId="66991C8B">
            <w:pPr>
              <w:spacing w:line="276" w:lineRule="auto"/>
              <w:textAlignment w:val="baseline"/>
              <w:rPr>
                <w:rFonts w:eastAsia="Times New Roman" w:cs="Calibri" w:cstheme="minorAscii"/>
                <w:sz w:val="26"/>
                <w:szCs w:val="26"/>
                <w:lang w:eastAsia="sv-SE"/>
              </w:rPr>
            </w:pPr>
            <w:r w:rsidRPr="19E4C1F6" w:rsidR="19E4C1F6">
              <w:rPr>
                <w:rFonts w:eastAsia="Times New Roman" w:cs="Calibri" w:cstheme="minorAscii"/>
                <w:sz w:val="26"/>
                <w:szCs w:val="26"/>
                <w:lang w:eastAsia="sv-SE"/>
              </w:rPr>
              <w:t>Utröna vad deltagarna tänkte eller ville uppnå under kritiska moment</w:t>
            </w:r>
            <w:r w:rsidRPr="19E4C1F6" w:rsidR="19E4C1F6">
              <w:rPr>
                <w:rFonts w:eastAsia="Times New Roman" w:cs="Calibri" w:cstheme="minorAscii"/>
                <w:sz w:val="26"/>
                <w:szCs w:val="26"/>
                <w:lang w:eastAsia="sv-SE"/>
              </w:rPr>
              <w:t xml:space="preserve"> eller </w:t>
            </w:r>
            <w:r w:rsidRPr="19E4C1F6" w:rsidR="19E4C1F6">
              <w:rPr>
                <w:rFonts w:eastAsia="Times New Roman" w:cs="Calibri" w:cstheme="minorAscii"/>
                <w:sz w:val="26"/>
                <w:szCs w:val="26"/>
                <w:lang w:eastAsia="sv-SE"/>
              </w:rPr>
              <w:t>avgörande skeden i scenariot</w:t>
            </w:r>
          </w:p>
        </w:tc>
        <w:tc>
          <w:tcPr>
            <w:tcW w:w="4868" w:type="dxa"/>
            <w:tcMar/>
          </w:tcPr>
          <w:p w:rsidRPr="00AF2724" w:rsidR="00997BE6" w:rsidP="00997BE6" w:rsidRDefault="00997BE6" w14:paraId="5630AD66" wp14:textId="77777777">
            <w:pPr>
              <w:spacing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sv-SE"/>
              </w:rPr>
            </w:pPr>
          </w:p>
        </w:tc>
      </w:tr>
    </w:tbl>
    <w:p xmlns:wp14="http://schemas.microsoft.com/office/word/2010/wordml" w:rsidR="00AF2724" w:rsidP="00997BE6" w:rsidRDefault="00AF2724" w14:paraId="61829076" wp14:textId="77777777">
      <w:pPr>
        <w:spacing w:after="0" w:line="276" w:lineRule="auto"/>
        <w:textAlignment w:val="baseline"/>
        <w:rPr>
          <w:rFonts w:eastAsia="Times New Roman" w:cstheme="minorHAnsi"/>
          <w:b/>
          <w:bCs/>
          <w:sz w:val="26"/>
          <w:szCs w:val="26"/>
          <w:lang w:eastAsia="sv-SE"/>
        </w:rPr>
      </w:pPr>
    </w:p>
    <w:p xmlns:wp14="http://schemas.microsoft.com/office/word/2010/wordml" w:rsidR="00AF2724" w:rsidRDefault="00AF2724" w14:paraId="2BA226A1" wp14:textId="77777777">
      <w:pPr>
        <w:rPr>
          <w:rFonts w:eastAsia="Times New Roman" w:cstheme="minorHAnsi"/>
          <w:b/>
          <w:bCs/>
          <w:sz w:val="26"/>
          <w:szCs w:val="26"/>
          <w:lang w:eastAsia="sv-SE"/>
        </w:rPr>
      </w:pPr>
      <w:r>
        <w:rPr>
          <w:rFonts w:eastAsia="Times New Roman" w:cstheme="minorHAnsi"/>
          <w:b/>
          <w:bCs/>
          <w:sz w:val="26"/>
          <w:szCs w:val="26"/>
          <w:lang w:eastAsia="sv-SE"/>
        </w:rPr>
        <w:br w:type="page"/>
      </w:r>
    </w:p>
    <w:p xmlns:wp14="http://schemas.microsoft.com/office/word/2010/wordml" w:rsidRPr="00AF2724" w:rsidR="00997BE6" w:rsidP="00997BE6" w:rsidRDefault="00997BE6" w14:paraId="14721C2A" wp14:textId="77777777">
      <w:pPr>
        <w:spacing w:after="0" w:line="276" w:lineRule="auto"/>
        <w:textAlignment w:val="baseline"/>
        <w:rPr>
          <w:rFonts w:eastAsia="Times New Roman" w:cstheme="minorHAnsi"/>
          <w:sz w:val="28"/>
          <w:szCs w:val="26"/>
          <w:lang w:eastAsia="sv-SE"/>
        </w:rPr>
      </w:pPr>
      <w:r w:rsidRPr="00AF2724">
        <w:rPr>
          <w:rFonts w:eastAsia="Times New Roman" w:cstheme="minorHAnsi"/>
          <w:b/>
          <w:bCs/>
          <w:sz w:val="28"/>
          <w:szCs w:val="26"/>
          <w:lang w:eastAsia="sv-SE"/>
        </w:rPr>
        <w:lastRenderedPageBreak/>
        <w:t>6 Hjälpa deltagarna att uppnå/bibehålla ett framtida bra arbetssätt</w:t>
      </w:r>
      <w:r w:rsidRPr="00AF2724">
        <w:rPr>
          <w:rFonts w:eastAsia="Times New Roman" w:cstheme="minorHAnsi"/>
          <w:sz w:val="28"/>
          <w:szCs w:val="26"/>
          <w:lang w:eastAsia="sv-SE"/>
        </w:rPr>
        <w:t> </w:t>
      </w:r>
    </w:p>
    <w:p xmlns:wp14="http://schemas.microsoft.com/office/word/2010/wordml" w:rsidRPr="00AF2724" w:rsidR="00677530" w:rsidP="00997BE6" w:rsidRDefault="00677530" w14:paraId="17AD93B2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xmlns:wp14="http://schemas.microsoft.com/office/word/2010/wordml" w:rsidRPr="00AF2724" w:rsidR="00997BE6" w:rsidTr="00997BE6" w14:paraId="6DDB475E" wp14:textId="77777777">
        <w:tc>
          <w:tcPr>
            <w:tcW w:w="4868" w:type="dxa"/>
          </w:tcPr>
          <w:p w:rsidRPr="00AF2724" w:rsidR="00997BE6" w:rsidP="00997BE6" w:rsidRDefault="00997BE6" w14:paraId="2EFA692C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Hjälpa deltagarna att lära hur de kan förbättra bristfälliga respektive bibehålla bra beteenden/ageranden</w:t>
            </w:r>
          </w:p>
          <w:p w:rsidRPr="00AF2724" w:rsidR="00AF2724" w:rsidP="00997BE6" w:rsidRDefault="00AF2724" w14:paraId="0DE4B5B7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66204FF1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1B093FE9" wp14:textId="77777777">
        <w:tc>
          <w:tcPr>
            <w:tcW w:w="4868" w:type="dxa"/>
          </w:tcPr>
          <w:p w:rsidRPr="00AF2724" w:rsidR="00997BE6" w:rsidP="00997BE6" w:rsidRDefault="00997BE6" w14:paraId="3C989CD9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Använda sin kunskap till att ge deltagarna verktyg till att agera på ett bra sätt i sitt fortsatta yrkesutövande</w:t>
            </w:r>
          </w:p>
          <w:p w:rsidRPr="00AF2724" w:rsidR="00AF2724" w:rsidP="00997BE6" w:rsidRDefault="00AF2724" w14:paraId="2DBF0D7D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6B62F1B3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  <w:tr xmlns:wp14="http://schemas.microsoft.com/office/word/2010/wordml" w:rsidRPr="00AF2724" w:rsidR="00997BE6" w:rsidTr="00997BE6" w14:paraId="7AA12B2B" wp14:textId="77777777">
        <w:tc>
          <w:tcPr>
            <w:tcW w:w="4868" w:type="dxa"/>
          </w:tcPr>
          <w:p w:rsidRPr="00AF2724" w:rsidR="00997BE6" w:rsidP="00997BE6" w:rsidRDefault="00997BE6" w14:paraId="4FF1476E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  <w:r w:rsidRPr="00AF2724">
              <w:rPr>
                <w:rFonts w:eastAsia="Times New Roman" w:cstheme="minorHAnsi"/>
                <w:sz w:val="26"/>
                <w:szCs w:val="26"/>
                <w:lang w:eastAsia="sv-SE"/>
              </w:rPr>
              <w:t>Försäkra sig om att diskussionen täckte in/innefattade viktiga/relevanta områden</w:t>
            </w:r>
          </w:p>
          <w:p w:rsidR="00AF2724" w:rsidP="00997BE6" w:rsidRDefault="00AF2724" w14:paraId="02F2C34E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  <w:p w:rsidRPr="00AF2724" w:rsidR="00AF2724" w:rsidP="00997BE6" w:rsidRDefault="00AF2724" w14:paraId="680A4E5D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  <w:tc>
          <w:tcPr>
            <w:tcW w:w="4868" w:type="dxa"/>
          </w:tcPr>
          <w:p w:rsidRPr="00AF2724" w:rsidR="00997BE6" w:rsidP="00997BE6" w:rsidRDefault="00997BE6" w14:paraId="19219836" wp14:textId="77777777">
            <w:pPr>
              <w:spacing w:line="276" w:lineRule="auto"/>
              <w:textAlignment w:val="baseline"/>
              <w:rPr>
                <w:rFonts w:eastAsia="Times New Roman" w:cstheme="minorHAnsi"/>
                <w:sz w:val="26"/>
                <w:szCs w:val="26"/>
                <w:lang w:eastAsia="sv-SE"/>
              </w:rPr>
            </w:pPr>
          </w:p>
        </w:tc>
      </w:tr>
    </w:tbl>
    <w:p xmlns:wp14="http://schemas.microsoft.com/office/word/2010/wordml" w:rsidRPr="00AF2724" w:rsidR="00997BE6" w:rsidP="00997BE6" w:rsidRDefault="00997BE6" w14:paraId="296FEF7D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xmlns:wp14="http://schemas.microsoft.com/office/word/2010/wordml" w:rsidRPr="00AF2724" w:rsidR="00997BE6" w:rsidP="00997BE6" w:rsidRDefault="00997BE6" w14:paraId="7194DBDC" wp14:textId="77777777">
      <w:pPr>
        <w:spacing w:after="0" w:line="276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xmlns:wp14="http://schemas.microsoft.com/office/word/2010/wordml" w:rsidRPr="00AF2724" w:rsidR="00997BE6" w:rsidP="00997BE6" w:rsidRDefault="00997BE6" w14:paraId="769D0D3C" wp14:textId="77777777">
      <w:pPr>
        <w:spacing w:after="0" w:line="276" w:lineRule="auto"/>
        <w:textAlignment w:val="baseline"/>
        <w:rPr>
          <w:rFonts w:eastAsia="Times New Roman" w:cstheme="minorHAnsi"/>
          <w:b/>
          <w:bCs/>
          <w:sz w:val="26"/>
          <w:szCs w:val="26"/>
          <w:lang w:eastAsia="sv-SE"/>
        </w:rPr>
      </w:pPr>
    </w:p>
    <w:p xmlns:wp14="http://schemas.microsoft.com/office/word/2010/wordml" w:rsidRPr="00AF2724" w:rsidR="00997BE6" w:rsidP="00997BE6" w:rsidRDefault="00AF2724" w14:paraId="312E201B" wp14:textId="77777777">
      <w:pPr>
        <w:spacing w:after="0" w:line="276" w:lineRule="auto"/>
        <w:textAlignment w:val="baseline"/>
        <w:rPr>
          <w:rFonts w:eastAsia="Times New Roman" w:cstheme="minorHAnsi"/>
          <w:sz w:val="28"/>
          <w:szCs w:val="26"/>
          <w:lang w:eastAsia="sv-SE"/>
        </w:rPr>
      </w:pPr>
      <w:r w:rsidRPr="00AF2724">
        <w:rPr>
          <w:rFonts w:eastAsia="Times New Roman" w:cstheme="minorHAnsi"/>
          <w:b/>
          <w:bCs/>
          <w:sz w:val="28"/>
          <w:szCs w:val="26"/>
          <w:lang w:eastAsia="sv-SE"/>
        </w:rPr>
        <w:t>Allmänna k</w:t>
      </w:r>
      <w:r w:rsidRPr="00AF2724" w:rsidR="00997BE6">
        <w:rPr>
          <w:rFonts w:eastAsia="Times New Roman" w:cstheme="minorHAnsi"/>
          <w:b/>
          <w:bCs/>
          <w:sz w:val="28"/>
          <w:szCs w:val="26"/>
          <w:lang w:eastAsia="sv-SE"/>
        </w:rPr>
        <w:t>ommentarer:</w:t>
      </w:r>
      <w:r w:rsidRPr="00AF2724" w:rsidR="00997BE6">
        <w:rPr>
          <w:rFonts w:eastAsia="Times New Roman" w:cstheme="minorHAnsi"/>
          <w:sz w:val="28"/>
          <w:szCs w:val="26"/>
          <w:lang w:eastAsia="sv-SE"/>
        </w:rPr>
        <w:t> 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xmlns:wp14="http://schemas.microsoft.com/office/word/2010/wordml" w:rsidRPr="00AF2724" w:rsidR="00677530" w:rsidTr="00AF2724" w14:paraId="54CD245A" wp14:textId="77777777">
        <w:trPr>
          <w:trHeight w:val="4830"/>
        </w:trPr>
        <w:tc>
          <w:tcPr>
            <w:tcW w:w="9776" w:type="dxa"/>
          </w:tcPr>
          <w:p w:rsidRPr="00AF2724" w:rsidR="00677530" w:rsidRDefault="00677530" w14:paraId="1231BE67" wp14:textId="77777777">
            <w:pPr>
              <w:rPr>
                <w:sz w:val="26"/>
                <w:szCs w:val="26"/>
              </w:rPr>
            </w:pPr>
          </w:p>
        </w:tc>
      </w:tr>
    </w:tbl>
    <w:p xmlns:wp14="http://schemas.microsoft.com/office/word/2010/wordml" w:rsidRPr="00AF2724" w:rsidR="00677530" w:rsidRDefault="00677530" w14:paraId="36FEB5B0" wp14:textId="77777777">
      <w:pPr>
        <w:rPr>
          <w:sz w:val="26"/>
          <w:szCs w:val="26"/>
        </w:rPr>
      </w:pPr>
    </w:p>
    <w:p xmlns:wp14="http://schemas.microsoft.com/office/word/2010/wordml" w:rsidR="00AF2724" w:rsidP="001D6F86" w:rsidRDefault="00AF2724" w14:paraId="30D7AA69" wp14:textId="77777777">
      <w:pPr>
        <w:pStyle w:val="Ingetavstnd"/>
        <w:rPr>
          <w:sz w:val="26"/>
          <w:szCs w:val="26"/>
        </w:rPr>
      </w:pPr>
    </w:p>
    <w:p xmlns:wp14="http://schemas.microsoft.com/office/word/2010/wordml" w:rsidR="00AF2724" w:rsidP="001D6F86" w:rsidRDefault="00AF2724" w14:paraId="7196D064" wp14:textId="77777777">
      <w:pPr>
        <w:pStyle w:val="Ingetavstnd"/>
        <w:rPr>
          <w:sz w:val="26"/>
          <w:szCs w:val="26"/>
        </w:rPr>
      </w:pPr>
    </w:p>
    <w:p xmlns:wp14="http://schemas.microsoft.com/office/word/2010/wordml" w:rsidRPr="00AF2724" w:rsidR="00677530" w:rsidP="00AF2724" w:rsidRDefault="001D6F86" w14:paraId="286DF678" wp14:textId="77777777">
      <w:pPr>
        <w:pStyle w:val="Ingetavstnd"/>
        <w:spacing w:line="360" w:lineRule="auto"/>
        <w:rPr>
          <w:sz w:val="26"/>
          <w:szCs w:val="26"/>
        </w:rPr>
      </w:pPr>
      <w:r w:rsidRPr="00AF2724">
        <w:rPr>
          <w:sz w:val="26"/>
          <w:szCs w:val="26"/>
        </w:rPr>
        <w:t>Datum</w:t>
      </w:r>
      <w:r w:rsidRPr="00AF2724">
        <w:rPr>
          <w:sz w:val="26"/>
          <w:szCs w:val="26"/>
        </w:rPr>
        <w:t>:</w:t>
      </w:r>
    </w:p>
    <w:p xmlns:wp14="http://schemas.microsoft.com/office/word/2010/wordml" w:rsidRPr="00AF2724" w:rsidR="001D6F86" w:rsidP="00AF2724" w:rsidRDefault="001D6F86" w14:paraId="590372AC" wp14:textId="77777777">
      <w:pPr>
        <w:pStyle w:val="Ingetavstnd"/>
        <w:spacing w:line="360" w:lineRule="auto"/>
        <w:rPr>
          <w:sz w:val="26"/>
          <w:szCs w:val="26"/>
        </w:rPr>
      </w:pPr>
      <w:proofErr w:type="spellStart"/>
      <w:r w:rsidRPr="00AF2724">
        <w:rPr>
          <w:sz w:val="26"/>
          <w:szCs w:val="26"/>
        </w:rPr>
        <w:t>Facilitator</w:t>
      </w:r>
      <w:proofErr w:type="spellEnd"/>
      <w:r w:rsidRPr="00AF2724">
        <w:rPr>
          <w:sz w:val="26"/>
          <w:szCs w:val="26"/>
        </w:rPr>
        <w:t>:</w:t>
      </w:r>
    </w:p>
    <w:p xmlns:wp14="http://schemas.microsoft.com/office/word/2010/wordml" w:rsidRPr="00AF2724" w:rsidR="001D6F86" w:rsidP="00AF2724" w:rsidRDefault="001D6F86" w14:paraId="50393F42" wp14:textId="77777777">
      <w:pPr>
        <w:pStyle w:val="Ingetavstnd"/>
        <w:spacing w:line="360" w:lineRule="auto"/>
        <w:rPr>
          <w:sz w:val="26"/>
          <w:szCs w:val="26"/>
        </w:rPr>
      </w:pPr>
      <w:r w:rsidRPr="00AF2724">
        <w:rPr>
          <w:sz w:val="26"/>
          <w:szCs w:val="26"/>
        </w:rPr>
        <w:t xml:space="preserve">Feedback </w:t>
      </w:r>
      <w:r w:rsidRPr="00AF2724">
        <w:rPr>
          <w:sz w:val="26"/>
          <w:szCs w:val="26"/>
        </w:rPr>
        <w:t xml:space="preserve">lämnad </w:t>
      </w:r>
      <w:r w:rsidRPr="00AF2724">
        <w:rPr>
          <w:sz w:val="26"/>
          <w:szCs w:val="26"/>
        </w:rPr>
        <w:t>av:</w:t>
      </w:r>
    </w:p>
    <w:sectPr w:rsidRPr="00AF2724" w:rsidR="001D6F86" w:rsidSect="00677530">
      <w:headerReference w:type="default" r:id="rId7"/>
      <w:pgSz w:w="11906" w:h="16838" w:orient="portrait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25E2E" w:rsidP="001D6F86" w:rsidRDefault="00725E2E" w14:paraId="48A2191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25E2E" w:rsidP="001D6F86" w:rsidRDefault="00725E2E" w14:paraId="6BD18F9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25E2E" w:rsidP="001D6F86" w:rsidRDefault="00725E2E" w14:paraId="238601F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25E2E" w:rsidP="001D6F86" w:rsidRDefault="00725E2E" w14:paraId="0F3CABC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D6F86" w:rsidP="001D6F86" w:rsidRDefault="001D6F86" w14:paraId="34FF1C98" wp14:textId="77777777">
    <w:pPr>
      <w:pStyle w:val="Sidhuvud"/>
      <w:jc w:val="right"/>
    </w:pPr>
    <w:r>
      <w:tab/>
    </w:r>
  </w:p>
  <w:p xmlns:wp14="http://schemas.microsoft.com/office/word/2010/wordml" w:rsidR="001D6F86" w:rsidRDefault="001D6F86" w14:paraId="6D072C0D" wp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CF5"/>
    <w:multiLevelType w:val="hybridMultilevel"/>
    <w:tmpl w:val="DFAC8A12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695"/>
    <w:multiLevelType w:val="hybridMultilevel"/>
    <w:tmpl w:val="228E24F4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5A9D"/>
    <w:multiLevelType w:val="hybridMultilevel"/>
    <w:tmpl w:val="D60036A4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F1E"/>
    <w:multiLevelType w:val="hybridMultilevel"/>
    <w:tmpl w:val="AE325916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E1FF8"/>
    <w:multiLevelType w:val="hybridMultilevel"/>
    <w:tmpl w:val="59F8FFDA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557D"/>
    <w:multiLevelType w:val="hybridMultilevel"/>
    <w:tmpl w:val="ECF892DE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E6"/>
    <w:rsid w:val="001354FB"/>
    <w:rsid w:val="001D6F86"/>
    <w:rsid w:val="00397C7C"/>
    <w:rsid w:val="00496EEF"/>
    <w:rsid w:val="004D24D4"/>
    <w:rsid w:val="00677530"/>
    <w:rsid w:val="00725E2E"/>
    <w:rsid w:val="00997BE6"/>
    <w:rsid w:val="00AF2724"/>
    <w:rsid w:val="0ADF2380"/>
    <w:rsid w:val="19E4C1F6"/>
    <w:rsid w:val="390AED8F"/>
    <w:rsid w:val="550D1EC0"/>
    <w:rsid w:val="6C5F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81AF2"/>
  <w15:chartTrackingRefBased/>
  <w15:docId w15:val="{B50759A5-764C-41D2-BFAF-0A8836D701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97BE6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7BE6"/>
    <w:pPr>
      <w:ind w:left="720"/>
      <w:contextualSpacing/>
    </w:pPr>
  </w:style>
  <w:style w:type="table" w:styleId="Tabellrutnt">
    <w:name w:val="Table Grid"/>
    <w:basedOn w:val="Normaltabell"/>
    <w:uiPriority w:val="39"/>
    <w:rsid w:val="00997B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huvud">
    <w:name w:val="header"/>
    <w:basedOn w:val="Normal"/>
    <w:link w:val="SidhuvudChar"/>
    <w:uiPriority w:val="99"/>
    <w:unhideWhenUsed/>
    <w:rsid w:val="001D6F86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D6F86"/>
  </w:style>
  <w:style w:type="paragraph" w:styleId="Sidfot">
    <w:name w:val="footer"/>
    <w:basedOn w:val="Normal"/>
    <w:link w:val="SidfotChar"/>
    <w:uiPriority w:val="99"/>
    <w:unhideWhenUsed/>
    <w:rsid w:val="001D6F86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D6F86"/>
  </w:style>
  <w:style w:type="paragraph" w:styleId="Ingetavstnd">
    <w:name w:val="No Spacing"/>
    <w:uiPriority w:val="1"/>
    <w:qFormat/>
    <w:rsid w:val="001D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707D5E554BA40A0191CFC3D9783B0" ma:contentTypeVersion="13" ma:contentTypeDescription="Skapa ett nytt dokument." ma:contentTypeScope="" ma:versionID="581a661e96a97999a8b8c9dd6331af92">
  <xsd:schema xmlns:xsd="http://www.w3.org/2001/XMLSchema" xmlns:xs="http://www.w3.org/2001/XMLSchema" xmlns:p="http://schemas.microsoft.com/office/2006/metadata/properties" xmlns:ns2="11710596-2195-46bb-a5af-baaf58412a07" xmlns:ns3="c239278d-1bfb-4f62-873b-d7e0159a8a2a" targetNamespace="http://schemas.microsoft.com/office/2006/metadata/properties" ma:root="true" ma:fieldsID="5f3503ed03f065286a4e71ae591e0fae" ns2:_="" ns3:_="">
    <xsd:import namespace="11710596-2195-46bb-a5af-baaf58412a07"/>
    <xsd:import namespace="c239278d-1bfb-4f62-873b-d7e0159a8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0596-2195-46bb-a5af-baaf5841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9278d-1bfb-4f62-873b-d7e0159a8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d00c5b-01d5-47ad-8373-71970cc2eccc}" ma:internalName="TaxCatchAll" ma:showField="CatchAllData" ma:web="c239278d-1bfb-4f62-873b-d7e0159a8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10596-2195-46bb-a5af-baaf58412a07">
      <Terms xmlns="http://schemas.microsoft.com/office/infopath/2007/PartnerControls"/>
    </lcf76f155ced4ddcb4097134ff3c332f>
    <TaxCatchAll xmlns="c239278d-1bfb-4f62-873b-d7e0159a8a2a" xsi:nil="true"/>
  </documentManagement>
</p:properties>
</file>

<file path=customXml/itemProps1.xml><?xml version="1.0" encoding="utf-8"?>
<ds:datastoreItem xmlns:ds="http://schemas.openxmlformats.org/officeDocument/2006/customXml" ds:itemID="{71646813-D69C-442A-9C2D-2CFC4625B56D}"/>
</file>

<file path=customXml/itemProps2.xml><?xml version="1.0" encoding="utf-8"?>
<ds:datastoreItem xmlns:ds="http://schemas.openxmlformats.org/officeDocument/2006/customXml" ds:itemID="{249D6F17-2DEE-41BB-ACA9-5E91460899A1}"/>
</file>

<file path=customXml/itemProps3.xml><?xml version="1.0" encoding="utf-8"?>
<ds:datastoreItem xmlns:ds="http://schemas.openxmlformats.org/officeDocument/2006/customXml" ds:itemID="{88EDE68D-E1A8-4B1B-B941-9B47BE97DA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 Olsson</dc:creator>
  <cp:keywords/>
  <dc:description/>
  <cp:lastModifiedBy>Zinta Celma</cp:lastModifiedBy>
  <cp:revision>6</cp:revision>
  <dcterms:created xsi:type="dcterms:W3CDTF">2019-11-08T10:19:00Z</dcterms:created>
  <dcterms:modified xsi:type="dcterms:W3CDTF">2023-06-26T15:22:56Z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0x010100CA0707D5E554BA40A0191CFC3D9783B0</vt:lpwstr>
  </property>
  <property fmtid="{D5CDD505-2E9C-101B-9397-08002B2CF9AE}" pid="3" name="Order">
    <vt:r8>6257400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